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44" w:rsidRPr="007E425B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426144" w:rsidRPr="007E425B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финансировании, итогах реализации муниципальной программы </w:t>
      </w:r>
      <w:r w:rsidR="00C77ABB">
        <w:rPr>
          <w:rFonts w:ascii="Times New Roman" w:hAnsi="Times New Roman" w:cs="Times New Roman"/>
          <w:sz w:val="28"/>
          <w:szCs w:val="28"/>
        </w:rPr>
        <w:t>«</w:t>
      </w:r>
      <w:r w:rsidR="00516C12">
        <w:rPr>
          <w:rFonts w:ascii="Times New Roman" w:hAnsi="Times New Roman" w:cs="Times New Roman"/>
          <w:sz w:val="28"/>
          <w:szCs w:val="28"/>
        </w:rPr>
        <w:t>Формирование современной</w:t>
      </w:r>
      <w:r w:rsidR="00370227">
        <w:rPr>
          <w:rFonts w:ascii="Times New Roman" w:hAnsi="Times New Roman" w:cs="Times New Roman"/>
          <w:sz w:val="28"/>
          <w:szCs w:val="28"/>
        </w:rPr>
        <w:t xml:space="preserve"> городской среды</w:t>
      </w:r>
      <w:r w:rsidR="00C77ABB">
        <w:rPr>
          <w:rFonts w:ascii="Times New Roman" w:hAnsi="Times New Roman" w:cs="Times New Roman"/>
          <w:sz w:val="28"/>
          <w:szCs w:val="28"/>
        </w:rPr>
        <w:t xml:space="preserve"> на территории Володарского муниципального округа»</w:t>
      </w:r>
      <w:r w:rsidR="00370227">
        <w:rPr>
          <w:rFonts w:ascii="Times New Roman" w:hAnsi="Times New Roman" w:cs="Times New Roman"/>
          <w:sz w:val="28"/>
          <w:szCs w:val="28"/>
        </w:rPr>
        <w:t xml:space="preserve"> </w:t>
      </w:r>
      <w:r w:rsidRPr="00366193">
        <w:rPr>
          <w:rFonts w:ascii="Times New Roman" w:hAnsi="Times New Roman" w:cs="Times New Roman"/>
          <w:sz w:val="28"/>
          <w:szCs w:val="28"/>
        </w:rPr>
        <w:t>за</w:t>
      </w:r>
      <w:r w:rsidRPr="00791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1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 20</w:t>
      </w:r>
      <w:r w:rsidR="00B97548">
        <w:rPr>
          <w:rFonts w:ascii="Times New Roman" w:hAnsi="Times New Roman" w:cs="Times New Roman"/>
          <w:sz w:val="28"/>
          <w:szCs w:val="28"/>
        </w:rPr>
        <w:t>2</w:t>
      </w:r>
      <w:r w:rsidR="00691E22">
        <w:rPr>
          <w:rFonts w:ascii="Times New Roman" w:hAnsi="Times New Roman" w:cs="Times New Roman"/>
          <w:sz w:val="28"/>
          <w:szCs w:val="28"/>
        </w:rPr>
        <w:t>5</w:t>
      </w:r>
      <w:r w:rsidRPr="0036619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26144" w:rsidRPr="007E425B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144" w:rsidRPr="00426144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Par246"/>
      <w:bookmarkEnd w:id="0"/>
      <w:r w:rsidRPr="00426144">
        <w:rPr>
          <w:rFonts w:ascii="Times New Roman" w:hAnsi="Times New Roman" w:cs="Times New Roman"/>
          <w:sz w:val="24"/>
          <w:szCs w:val="24"/>
        </w:rPr>
        <w:t>Таблица 1.1. Отчет об использовании бюджетных ассигнований</w:t>
      </w:r>
    </w:p>
    <w:p w:rsidR="00426144" w:rsidRPr="00426144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144">
        <w:rPr>
          <w:rFonts w:ascii="Times New Roman" w:hAnsi="Times New Roman" w:cs="Times New Roman"/>
          <w:sz w:val="24"/>
          <w:szCs w:val="24"/>
        </w:rPr>
        <w:t xml:space="preserve"> </w:t>
      </w:r>
      <w:r w:rsidR="003F61A9">
        <w:rPr>
          <w:rFonts w:ascii="Times New Roman" w:hAnsi="Times New Roman" w:cs="Times New Roman"/>
          <w:sz w:val="24"/>
          <w:szCs w:val="24"/>
        </w:rPr>
        <w:t>б</w:t>
      </w:r>
      <w:r w:rsidRPr="00426144">
        <w:rPr>
          <w:rFonts w:ascii="Times New Roman" w:hAnsi="Times New Roman" w:cs="Times New Roman"/>
          <w:sz w:val="24"/>
          <w:szCs w:val="24"/>
        </w:rPr>
        <w:t>юджета</w:t>
      </w:r>
      <w:r w:rsidR="00F2301D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426144">
        <w:rPr>
          <w:rFonts w:ascii="Times New Roman" w:hAnsi="Times New Roman" w:cs="Times New Roman"/>
          <w:sz w:val="24"/>
          <w:szCs w:val="24"/>
        </w:rPr>
        <w:t xml:space="preserve"> Володарского муниципального </w:t>
      </w:r>
      <w:r w:rsidR="00F2301D">
        <w:rPr>
          <w:rFonts w:ascii="Times New Roman" w:hAnsi="Times New Roman" w:cs="Times New Roman"/>
          <w:sz w:val="24"/>
          <w:szCs w:val="24"/>
        </w:rPr>
        <w:t>округа</w:t>
      </w:r>
    </w:p>
    <w:p w:rsidR="00426144" w:rsidRPr="00426144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144">
        <w:rPr>
          <w:rFonts w:ascii="Times New Roman" w:hAnsi="Times New Roman" w:cs="Times New Roman"/>
          <w:sz w:val="24"/>
          <w:szCs w:val="24"/>
        </w:rPr>
        <w:t>на реализацию муниципальной программы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2363"/>
        <w:gridCol w:w="2781"/>
        <w:gridCol w:w="1134"/>
        <w:gridCol w:w="1134"/>
        <w:gridCol w:w="1134"/>
      </w:tblGrid>
      <w:tr w:rsidR="00362988" w:rsidRPr="001A3165" w:rsidTr="00006324">
        <w:trPr>
          <w:trHeight w:val="360"/>
        </w:trPr>
        <w:tc>
          <w:tcPr>
            <w:tcW w:w="1485" w:type="dxa"/>
            <w:vMerge w:val="restart"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Статус</w:t>
            </w:r>
          </w:p>
        </w:tc>
        <w:tc>
          <w:tcPr>
            <w:tcW w:w="2363" w:type="dxa"/>
            <w:vMerge w:val="restart"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781" w:type="dxa"/>
            <w:vMerge w:val="restart"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402" w:type="dxa"/>
            <w:gridSpan w:val="3"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Расходы (тыс. руб.), годы</w:t>
            </w:r>
          </w:p>
        </w:tc>
      </w:tr>
      <w:tr w:rsidR="00362988" w:rsidRPr="001A3165" w:rsidTr="00006324">
        <w:trPr>
          <w:trHeight w:val="960"/>
        </w:trPr>
        <w:tc>
          <w:tcPr>
            <w:tcW w:w="1485" w:type="dxa"/>
            <w:vMerge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134" w:type="dxa"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сводная бюджетная роспись на отчетную дату*</w:t>
            </w:r>
          </w:p>
        </w:tc>
        <w:tc>
          <w:tcPr>
            <w:tcW w:w="1134" w:type="dxa"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кассовое исполнение</w:t>
            </w:r>
          </w:p>
        </w:tc>
      </w:tr>
      <w:tr w:rsidR="00362988" w:rsidRPr="001A3165" w:rsidTr="00006324">
        <w:trPr>
          <w:trHeight w:val="240"/>
        </w:trPr>
        <w:tc>
          <w:tcPr>
            <w:tcW w:w="1485" w:type="dxa"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62988" w:rsidRPr="00B6726B" w:rsidRDefault="00362988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6</w:t>
            </w:r>
          </w:p>
        </w:tc>
      </w:tr>
      <w:tr w:rsidR="00362988" w:rsidRPr="001A3165" w:rsidTr="00006324">
        <w:trPr>
          <w:trHeight w:val="240"/>
        </w:trPr>
        <w:tc>
          <w:tcPr>
            <w:tcW w:w="1485" w:type="dxa"/>
            <w:vMerge w:val="restart"/>
          </w:tcPr>
          <w:p w:rsidR="00362988" w:rsidRPr="00B6726B" w:rsidRDefault="00362988" w:rsidP="00006324">
            <w:pPr>
              <w:pStyle w:val="a3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363" w:type="dxa"/>
            <w:vMerge w:val="restart"/>
          </w:tcPr>
          <w:p w:rsidR="00362988" w:rsidRPr="00B6726B" w:rsidRDefault="00516C12" w:rsidP="0000632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"Формирование современной</w:t>
            </w:r>
            <w:r w:rsidR="00362988" w:rsidRPr="00B6726B">
              <w:rPr>
                <w:sz w:val="20"/>
                <w:szCs w:val="20"/>
              </w:rPr>
              <w:t xml:space="preserve"> городской среды на территории Во</w:t>
            </w:r>
            <w:r w:rsidR="00F2301D" w:rsidRPr="00B6726B">
              <w:rPr>
                <w:sz w:val="20"/>
                <w:szCs w:val="20"/>
              </w:rPr>
              <w:t>лодарского муниципального округа</w:t>
            </w:r>
            <w:r w:rsidR="00362988" w:rsidRPr="00B6726B">
              <w:rPr>
                <w:sz w:val="20"/>
                <w:szCs w:val="20"/>
              </w:rPr>
              <w:t>"</w:t>
            </w:r>
          </w:p>
        </w:tc>
        <w:tc>
          <w:tcPr>
            <w:tcW w:w="2781" w:type="dxa"/>
          </w:tcPr>
          <w:p w:rsidR="00362988" w:rsidRPr="00B6726B" w:rsidRDefault="00362988" w:rsidP="00006324">
            <w:pPr>
              <w:pStyle w:val="a3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362988" w:rsidRPr="00B6726B" w:rsidRDefault="00691E22" w:rsidP="0000632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16 600,2</w:t>
            </w:r>
          </w:p>
        </w:tc>
        <w:tc>
          <w:tcPr>
            <w:tcW w:w="1134" w:type="dxa"/>
          </w:tcPr>
          <w:p w:rsidR="00362988" w:rsidRPr="00E27EA6" w:rsidRDefault="00E27EA6" w:rsidP="0000632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27 142,9</w:t>
            </w:r>
          </w:p>
        </w:tc>
        <w:tc>
          <w:tcPr>
            <w:tcW w:w="1134" w:type="dxa"/>
          </w:tcPr>
          <w:p w:rsidR="00362988" w:rsidRPr="00691E22" w:rsidRDefault="009944DA" w:rsidP="00006324">
            <w:pPr>
              <w:pStyle w:val="a3"/>
              <w:rPr>
                <w:sz w:val="20"/>
                <w:szCs w:val="20"/>
                <w:highlight w:val="yellow"/>
              </w:rPr>
            </w:pPr>
            <w:r w:rsidRPr="009944DA">
              <w:rPr>
                <w:sz w:val="20"/>
                <w:szCs w:val="20"/>
              </w:rPr>
              <w:t>4 962,5</w:t>
            </w:r>
          </w:p>
        </w:tc>
      </w:tr>
      <w:tr w:rsidR="003F61A9" w:rsidRPr="001A3165" w:rsidTr="00006324">
        <w:trPr>
          <w:trHeight w:val="600"/>
        </w:trPr>
        <w:tc>
          <w:tcPr>
            <w:tcW w:w="1485" w:type="dxa"/>
            <w:vMerge/>
          </w:tcPr>
          <w:p w:rsidR="003F61A9" w:rsidRPr="00B6726B" w:rsidRDefault="003F61A9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3F61A9" w:rsidRPr="00B6726B" w:rsidRDefault="003F61A9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:rsidR="003F61A9" w:rsidRPr="00B6726B" w:rsidRDefault="003F61A9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="00F53A38" w:rsidRPr="00F53A38">
              <w:rPr>
                <w:sz w:val="20"/>
                <w:szCs w:val="20"/>
              </w:rPr>
              <w:t>округа</w:t>
            </w:r>
          </w:p>
        </w:tc>
        <w:tc>
          <w:tcPr>
            <w:tcW w:w="1134" w:type="dxa"/>
          </w:tcPr>
          <w:p w:rsidR="003F61A9" w:rsidRPr="00B6726B" w:rsidRDefault="00691E22" w:rsidP="007B326D">
            <w:pPr>
              <w:pStyle w:val="a3"/>
              <w:rPr>
                <w:sz w:val="20"/>
                <w:szCs w:val="20"/>
              </w:rPr>
            </w:pPr>
            <w:r w:rsidRPr="00691E22">
              <w:rPr>
                <w:sz w:val="20"/>
                <w:szCs w:val="20"/>
              </w:rPr>
              <w:t>16 600,2</w:t>
            </w:r>
          </w:p>
        </w:tc>
        <w:tc>
          <w:tcPr>
            <w:tcW w:w="1134" w:type="dxa"/>
          </w:tcPr>
          <w:p w:rsidR="003F61A9" w:rsidRPr="00E27EA6" w:rsidRDefault="00E27EA6" w:rsidP="0000632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27 142,9</w:t>
            </w:r>
          </w:p>
        </w:tc>
        <w:tc>
          <w:tcPr>
            <w:tcW w:w="1134" w:type="dxa"/>
          </w:tcPr>
          <w:p w:rsidR="003F61A9" w:rsidRPr="00691E22" w:rsidRDefault="009944DA" w:rsidP="00006324">
            <w:pPr>
              <w:pStyle w:val="a3"/>
              <w:rPr>
                <w:sz w:val="20"/>
                <w:szCs w:val="20"/>
                <w:highlight w:val="yellow"/>
              </w:rPr>
            </w:pPr>
            <w:r w:rsidRPr="009944DA">
              <w:rPr>
                <w:sz w:val="20"/>
                <w:szCs w:val="20"/>
              </w:rPr>
              <w:t>4 962,5</w:t>
            </w:r>
          </w:p>
        </w:tc>
      </w:tr>
      <w:tr w:rsidR="00362988" w:rsidRPr="001A3165" w:rsidTr="00006324">
        <w:trPr>
          <w:trHeight w:val="240"/>
        </w:trPr>
        <w:tc>
          <w:tcPr>
            <w:tcW w:w="1485" w:type="dxa"/>
            <w:vMerge/>
          </w:tcPr>
          <w:p w:rsidR="00362988" w:rsidRPr="00B6726B" w:rsidRDefault="00362988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362988" w:rsidRPr="00B6726B" w:rsidRDefault="00362988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:rsidR="00362988" w:rsidRPr="00B6726B" w:rsidRDefault="00362988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362988" w:rsidRPr="00691E22" w:rsidRDefault="00362988" w:rsidP="00006324">
            <w:pPr>
              <w:pStyle w:val="a3"/>
              <w:rPr>
                <w:sz w:val="20"/>
                <w:szCs w:val="20"/>
              </w:rPr>
            </w:pPr>
            <w:r w:rsidRPr="00691E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362988" w:rsidRPr="00691E22" w:rsidRDefault="00362988" w:rsidP="00006324">
            <w:pPr>
              <w:pStyle w:val="a3"/>
              <w:rPr>
                <w:sz w:val="20"/>
                <w:szCs w:val="20"/>
              </w:rPr>
            </w:pPr>
            <w:r w:rsidRPr="00691E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362988" w:rsidRPr="00691E22" w:rsidRDefault="00362988" w:rsidP="00006324">
            <w:pPr>
              <w:pStyle w:val="a3"/>
              <w:rPr>
                <w:sz w:val="20"/>
                <w:szCs w:val="20"/>
              </w:rPr>
            </w:pPr>
            <w:r w:rsidRPr="00691E22">
              <w:rPr>
                <w:sz w:val="20"/>
                <w:szCs w:val="20"/>
              </w:rPr>
              <w:t>0</w:t>
            </w:r>
          </w:p>
        </w:tc>
      </w:tr>
      <w:tr w:rsidR="00E27EA6" w:rsidRPr="001A3165" w:rsidTr="00006324">
        <w:trPr>
          <w:trHeight w:val="240"/>
        </w:trPr>
        <w:tc>
          <w:tcPr>
            <w:tcW w:w="1485" w:type="dxa"/>
            <w:vMerge w:val="restart"/>
          </w:tcPr>
          <w:p w:rsidR="00E27EA6" w:rsidRPr="00B6726B" w:rsidRDefault="00E27EA6" w:rsidP="00006324">
            <w:pPr>
              <w:pStyle w:val="a3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Мероприятие 1.</w:t>
            </w:r>
          </w:p>
        </w:tc>
        <w:tc>
          <w:tcPr>
            <w:tcW w:w="2363" w:type="dxa"/>
            <w:vMerge w:val="restart"/>
          </w:tcPr>
          <w:p w:rsidR="00E27EA6" w:rsidRPr="00B6726B" w:rsidRDefault="00E27EA6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Благоустройство придомовых территорий</w:t>
            </w:r>
          </w:p>
        </w:tc>
        <w:tc>
          <w:tcPr>
            <w:tcW w:w="2781" w:type="dxa"/>
            <w:shd w:val="clear" w:color="auto" w:fill="FFFFFF" w:themeFill="background1"/>
          </w:tcPr>
          <w:p w:rsidR="00E27EA6" w:rsidRPr="00B6726B" w:rsidRDefault="00E27EA6" w:rsidP="00006324">
            <w:pPr>
              <w:pStyle w:val="a3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E27EA6" w:rsidRPr="00691E22" w:rsidRDefault="00E27EA6" w:rsidP="00006324">
            <w:pPr>
              <w:pStyle w:val="a3"/>
              <w:rPr>
                <w:sz w:val="20"/>
                <w:szCs w:val="20"/>
              </w:rPr>
            </w:pPr>
            <w:r w:rsidRPr="00691E22">
              <w:rPr>
                <w:sz w:val="20"/>
                <w:szCs w:val="20"/>
              </w:rPr>
              <w:t>4 450,2</w:t>
            </w:r>
          </w:p>
        </w:tc>
        <w:tc>
          <w:tcPr>
            <w:tcW w:w="1134" w:type="dxa"/>
            <w:shd w:val="clear" w:color="auto" w:fill="FFFFFF" w:themeFill="background1"/>
          </w:tcPr>
          <w:p w:rsidR="00E27EA6" w:rsidRPr="00E27EA6" w:rsidRDefault="00E27EA6" w:rsidP="006C7580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10 394,2</w:t>
            </w:r>
          </w:p>
        </w:tc>
        <w:tc>
          <w:tcPr>
            <w:tcW w:w="1134" w:type="dxa"/>
            <w:shd w:val="clear" w:color="auto" w:fill="FFFFFF" w:themeFill="background1"/>
          </w:tcPr>
          <w:p w:rsidR="00E27EA6" w:rsidRPr="00C74E48" w:rsidRDefault="00C74E48" w:rsidP="00006324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1 483,9</w:t>
            </w:r>
          </w:p>
        </w:tc>
      </w:tr>
      <w:tr w:rsidR="00E27EA6" w:rsidRPr="001A3165" w:rsidTr="00006324">
        <w:trPr>
          <w:trHeight w:val="240"/>
        </w:trPr>
        <w:tc>
          <w:tcPr>
            <w:tcW w:w="1485" w:type="dxa"/>
            <w:vMerge/>
          </w:tcPr>
          <w:p w:rsidR="00E27EA6" w:rsidRPr="00B6726B" w:rsidRDefault="00E27EA6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E27EA6" w:rsidRPr="00B6726B" w:rsidRDefault="00E27EA6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:rsidR="00E27EA6" w:rsidRPr="00B6726B" w:rsidRDefault="00E27EA6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Pr="00F53A38">
              <w:rPr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E27EA6" w:rsidRPr="00691E22" w:rsidRDefault="00E27EA6" w:rsidP="00006324">
            <w:pPr>
              <w:pStyle w:val="a3"/>
              <w:rPr>
                <w:sz w:val="20"/>
                <w:szCs w:val="20"/>
              </w:rPr>
            </w:pPr>
            <w:r w:rsidRPr="00691E22">
              <w:rPr>
                <w:sz w:val="20"/>
                <w:szCs w:val="20"/>
              </w:rPr>
              <w:t>4 450,2</w:t>
            </w:r>
          </w:p>
        </w:tc>
        <w:tc>
          <w:tcPr>
            <w:tcW w:w="1134" w:type="dxa"/>
            <w:shd w:val="clear" w:color="auto" w:fill="FFFFFF" w:themeFill="background1"/>
          </w:tcPr>
          <w:p w:rsidR="00E27EA6" w:rsidRPr="00E27EA6" w:rsidRDefault="00E27EA6" w:rsidP="006C7580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10 394,2</w:t>
            </w:r>
          </w:p>
        </w:tc>
        <w:tc>
          <w:tcPr>
            <w:tcW w:w="1134" w:type="dxa"/>
            <w:shd w:val="clear" w:color="auto" w:fill="FFFFFF" w:themeFill="background1"/>
          </w:tcPr>
          <w:p w:rsidR="00E27EA6" w:rsidRPr="00C74E48" w:rsidRDefault="00C74E48" w:rsidP="00006324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1 483,9</w:t>
            </w:r>
          </w:p>
        </w:tc>
      </w:tr>
      <w:tr w:rsidR="003F61A9" w:rsidRPr="001A3165" w:rsidTr="00006324">
        <w:trPr>
          <w:trHeight w:val="240"/>
        </w:trPr>
        <w:tc>
          <w:tcPr>
            <w:tcW w:w="1485" w:type="dxa"/>
            <w:vMerge/>
          </w:tcPr>
          <w:p w:rsidR="003F61A9" w:rsidRPr="00B6726B" w:rsidRDefault="003F61A9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3F61A9" w:rsidRPr="00B6726B" w:rsidRDefault="003F61A9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:rsidR="003F61A9" w:rsidRPr="00B6726B" w:rsidRDefault="003F61A9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3F61A9" w:rsidRPr="00691E22" w:rsidRDefault="003F61A9" w:rsidP="00006324">
            <w:pPr>
              <w:pStyle w:val="a3"/>
              <w:rPr>
                <w:sz w:val="20"/>
                <w:szCs w:val="20"/>
              </w:rPr>
            </w:pPr>
            <w:r w:rsidRPr="00691E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3F61A9" w:rsidRPr="00691E22" w:rsidRDefault="003F61A9" w:rsidP="00006324">
            <w:pPr>
              <w:pStyle w:val="a3"/>
              <w:rPr>
                <w:sz w:val="20"/>
                <w:szCs w:val="20"/>
                <w:highlight w:val="yellow"/>
              </w:rPr>
            </w:pPr>
            <w:r w:rsidRPr="00E27EA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3F61A9" w:rsidRPr="00C74E48" w:rsidRDefault="003F61A9" w:rsidP="00006324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0</w:t>
            </w:r>
          </w:p>
        </w:tc>
      </w:tr>
      <w:tr w:rsidR="003A5B86" w:rsidRPr="001A3165" w:rsidTr="00006324">
        <w:trPr>
          <w:trHeight w:val="240"/>
        </w:trPr>
        <w:tc>
          <w:tcPr>
            <w:tcW w:w="1485" w:type="dxa"/>
            <w:vMerge w:val="restart"/>
          </w:tcPr>
          <w:p w:rsidR="003A5B86" w:rsidRPr="00B6726B" w:rsidRDefault="003A5B86" w:rsidP="00006324">
            <w:pPr>
              <w:pStyle w:val="a3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Мероприятие 2.</w:t>
            </w:r>
          </w:p>
        </w:tc>
        <w:tc>
          <w:tcPr>
            <w:tcW w:w="2363" w:type="dxa"/>
            <w:vMerge w:val="restart"/>
          </w:tcPr>
          <w:p w:rsidR="003A5B86" w:rsidRPr="00B6726B" w:rsidRDefault="003A5B86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781" w:type="dxa"/>
            <w:shd w:val="clear" w:color="auto" w:fill="FFFFFF" w:themeFill="background1"/>
          </w:tcPr>
          <w:p w:rsidR="003A5B86" w:rsidRPr="00B6726B" w:rsidRDefault="003A5B86" w:rsidP="00006324">
            <w:pPr>
              <w:pStyle w:val="a3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3A5B86" w:rsidRPr="00691E22" w:rsidRDefault="00691E22" w:rsidP="00006324">
            <w:pPr>
              <w:pStyle w:val="a3"/>
              <w:rPr>
                <w:sz w:val="20"/>
                <w:szCs w:val="20"/>
              </w:rPr>
            </w:pPr>
            <w:r w:rsidRPr="00691E22">
              <w:rPr>
                <w:sz w:val="20"/>
                <w:szCs w:val="20"/>
              </w:rPr>
              <w:t>4 650,0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A5B86" w:rsidRPr="00E27EA6" w:rsidRDefault="00E27EA6" w:rsidP="00006324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2 610,1</w:t>
            </w:r>
          </w:p>
        </w:tc>
        <w:tc>
          <w:tcPr>
            <w:tcW w:w="1134" w:type="dxa"/>
            <w:shd w:val="clear" w:color="auto" w:fill="FFFFFF" w:themeFill="background1"/>
          </w:tcPr>
          <w:p w:rsidR="003A5B86" w:rsidRPr="00C74E48" w:rsidRDefault="00C74E48" w:rsidP="00006324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346,0</w:t>
            </w:r>
          </w:p>
        </w:tc>
      </w:tr>
      <w:tr w:rsidR="003A5B86" w:rsidRPr="001A3165" w:rsidTr="00006324">
        <w:trPr>
          <w:trHeight w:val="240"/>
        </w:trPr>
        <w:tc>
          <w:tcPr>
            <w:tcW w:w="1485" w:type="dxa"/>
            <w:vMerge/>
          </w:tcPr>
          <w:p w:rsidR="003A5B86" w:rsidRPr="00B6726B" w:rsidRDefault="003A5B86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3A5B86" w:rsidRPr="00B6726B" w:rsidRDefault="003A5B86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:rsidR="003A5B86" w:rsidRPr="00B6726B" w:rsidRDefault="003A5B86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="00F53A38" w:rsidRPr="00F53A38">
              <w:rPr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3A5B86" w:rsidRPr="00691E22" w:rsidRDefault="00691E22" w:rsidP="00006324">
            <w:pPr>
              <w:pStyle w:val="a3"/>
              <w:rPr>
                <w:sz w:val="20"/>
                <w:szCs w:val="20"/>
              </w:rPr>
            </w:pPr>
            <w:r w:rsidRPr="00691E22">
              <w:rPr>
                <w:sz w:val="20"/>
                <w:szCs w:val="20"/>
              </w:rPr>
              <w:t>4 650,0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A5B86" w:rsidRPr="00E27EA6" w:rsidRDefault="00E27EA6" w:rsidP="00006324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2 610,1</w:t>
            </w:r>
          </w:p>
        </w:tc>
        <w:tc>
          <w:tcPr>
            <w:tcW w:w="1134" w:type="dxa"/>
            <w:shd w:val="clear" w:color="auto" w:fill="FFFFFF" w:themeFill="background1"/>
          </w:tcPr>
          <w:p w:rsidR="003A5B86" w:rsidRPr="00C74E48" w:rsidRDefault="00C74E48" w:rsidP="00006324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346,0</w:t>
            </w:r>
          </w:p>
        </w:tc>
      </w:tr>
      <w:tr w:rsidR="003A5B86" w:rsidRPr="001A3165" w:rsidTr="00006324">
        <w:trPr>
          <w:trHeight w:val="240"/>
        </w:trPr>
        <w:tc>
          <w:tcPr>
            <w:tcW w:w="1485" w:type="dxa"/>
            <w:vMerge/>
          </w:tcPr>
          <w:p w:rsidR="003A5B86" w:rsidRPr="00B6726B" w:rsidRDefault="003A5B86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3A5B86" w:rsidRPr="00B6726B" w:rsidRDefault="003A5B86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:rsidR="003A5B86" w:rsidRPr="00B6726B" w:rsidRDefault="003A5B86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3A5B86" w:rsidRPr="00691E22" w:rsidRDefault="003A5B86" w:rsidP="00006324">
            <w:pPr>
              <w:pStyle w:val="a3"/>
              <w:rPr>
                <w:sz w:val="20"/>
                <w:szCs w:val="20"/>
              </w:rPr>
            </w:pPr>
            <w:r w:rsidRPr="00691E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3A5B86" w:rsidRPr="00E27EA6" w:rsidRDefault="003A5B86" w:rsidP="00006324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3A5B86" w:rsidRPr="00C74E48" w:rsidRDefault="003A5B86" w:rsidP="00006324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0</w:t>
            </w:r>
          </w:p>
        </w:tc>
      </w:tr>
      <w:tr w:rsidR="00691E22" w:rsidRPr="001A3165" w:rsidTr="00006324">
        <w:trPr>
          <w:trHeight w:val="240"/>
        </w:trPr>
        <w:tc>
          <w:tcPr>
            <w:tcW w:w="1485" w:type="dxa"/>
            <w:vMerge w:val="restart"/>
          </w:tcPr>
          <w:p w:rsidR="00691E22" w:rsidRPr="00B6726B" w:rsidRDefault="00691E22" w:rsidP="00006324">
            <w:pPr>
              <w:pStyle w:val="a3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Мероприятие 3.</w:t>
            </w:r>
          </w:p>
        </w:tc>
        <w:tc>
          <w:tcPr>
            <w:tcW w:w="2363" w:type="dxa"/>
            <w:vMerge w:val="restart"/>
          </w:tcPr>
          <w:p w:rsidR="00691E22" w:rsidRPr="00B6726B" w:rsidRDefault="00691E22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2781" w:type="dxa"/>
            <w:shd w:val="clear" w:color="auto" w:fill="FFFFFF" w:themeFill="background1"/>
          </w:tcPr>
          <w:p w:rsidR="00691E22" w:rsidRPr="00B6726B" w:rsidRDefault="00691E22" w:rsidP="00006324">
            <w:pPr>
              <w:pStyle w:val="a3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691E22" w:rsidRPr="00691E22" w:rsidRDefault="00691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E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91E22" w:rsidRPr="00E27EA6" w:rsidRDefault="00E27EA6" w:rsidP="00006324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91E22" w:rsidRPr="00C74E48" w:rsidRDefault="00C74E48" w:rsidP="00006324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0</w:t>
            </w:r>
          </w:p>
        </w:tc>
      </w:tr>
      <w:tr w:rsidR="00691E22" w:rsidRPr="001A3165" w:rsidTr="00006324">
        <w:trPr>
          <w:trHeight w:val="240"/>
        </w:trPr>
        <w:tc>
          <w:tcPr>
            <w:tcW w:w="1485" w:type="dxa"/>
            <w:vMerge/>
          </w:tcPr>
          <w:p w:rsidR="00691E22" w:rsidRPr="00B6726B" w:rsidRDefault="00691E22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691E22" w:rsidRPr="00B6726B" w:rsidRDefault="00691E22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:rsidR="00691E22" w:rsidRPr="00B6726B" w:rsidRDefault="00691E22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Pr="00F53A38">
              <w:rPr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691E22" w:rsidRPr="00691E22" w:rsidRDefault="00691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E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91E22" w:rsidRPr="00E27EA6" w:rsidRDefault="00E27EA6" w:rsidP="00006324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91E22" w:rsidRPr="00C74E48" w:rsidRDefault="00C74E48" w:rsidP="00006324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0</w:t>
            </w:r>
          </w:p>
        </w:tc>
      </w:tr>
      <w:tr w:rsidR="003A5B86" w:rsidRPr="001A3165" w:rsidTr="00006324">
        <w:trPr>
          <w:trHeight w:val="240"/>
        </w:trPr>
        <w:tc>
          <w:tcPr>
            <w:tcW w:w="1485" w:type="dxa"/>
            <w:vMerge/>
          </w:tcPr>
          <w:p w:rsidR="003A5B86" w:rsidRPr="00B6726B" w:rsidRDefault="003A5B86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3A5B86" w:rsidRPr="00B6726B" w:rsidRDefault="003A5B86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:rsidR="003A5B86" w:rsidRPr="00B6726B" w:rsidRDefault="003A5B86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3A5B86" w:rsidRPr="00691E22" w:rsidRDefault="003A5B86" w:rsidP="00006324">
            <w:pPr>
              <w:pStyle w:val="a3"/>
              <w:rPr>
                <w:sz w:val="20"/>
                <w:szCs w:val="20"/>
              </w:rPr>
            </w:pPr>
            <w:r w:rsidRPr="00691E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3A5B86" w:rsidRPr="00E27EA6" w:rsidRDefault="003A5B86" w:rsidP="00006324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3A5B86" w:rsidRPr="00C74E48" w:rsidRDefault="003A5B86" w:rsidP="00006324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0</w:t>
            </w:r>
          </w:p>
        </w:tc>
      </w:tr>
      <w:tr w:rsidR="00457903" w:rsidRPr="001A3165" w:rsidTr="00006324">
        <w:trPr>
          <w:trHeight w:val="240"/>
        </w:trPr>
        <w:tc>
          <w:tcPr>
            <w:tcW w:w="1485" w:type="dxa"/>
            <w:vMerge w:val="restart"/>
          </w:tcPr>
          <w:p w:rsidR="00457903" w:rsidRPr="00B6726B" w:rsidRDefault="00945758" w:rsidP="0000632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</w:t>
            </w:r>
            <w:r w:rsidRPr="00945758">
              <w:rPr>
                <w:sz w:val="20"/>
                <w:szCs w:val="20"/>
              </w:rPr>
              <w:t>.</w:t>
            </w:r>
          </w:p>
        </w:tc>
        <w:tc>
          <w:tcPr>
            <w:tcW w:w="2363" w:type="dxa"/>
            <w:vMerge w:val="restart"/>
          </w:tcPr>
          <w:p w:rsidR="00457903" w:rsidRPr="00B6726B" w:rsidRDefault="00457903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457903">
              <w:rPr>
                <w:sz w:val="20"/>
                <w:szCs w:val="20"/>
              </w:rPr>
              <w:t>Мероприятие И</w:t>
            </w:r>
            <w:proofErr w:type="gramStart"/>
            <w:r w:rsidRPr="00457903">
              <w:rPr>
                <w:sz w:val="20"/>
                <w:szCs w:val="20"/>
              </w:rPr>
              <w:t>4</w:t>
            </w:r>
            <w:proofErr w:type="gramEnd"/>
            <w:r w:rsidRPr="00457903">
              <w:rPr>
                <w:sz w:val="20"/>
                <w:szCs w:val="20"/>
              </w:rPr>
              <w:t>. Региональный проект «Формирование комфортной городской среды»</w:t>
            </w:r>
          </w:p>
        </w:tc>
        <w:tc>
          <w:tcPr>
            <w:tcW w:w="2781" w:type="dxa"/>
            <w:shd w:val="clear" w:color="auto" w:fill="FFFFFF" w:themeFill="background1"/>
          </w:tcPr>
          <w:p w:rsidR="00457903" w:rsidRPr="00B6726B" w:rsidRDefault="00457903" w:rsidP="009E2084">
            <w:pPr>
              <w:pStyle w:val="a3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457903" w:rsidRPr="00691E22" w:rsidRDefault="00945758" w:rsidP="0000632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57903" w:rsidRPr="00E27EA6" w:rsidRDefault="00E27EA6" w:rsidP="00006324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14 138,6</w:t>
            </w:r>
          </w:p>
        </w:tc>
        <w:tc>
          <w:tcPr>
            <w:tcW w:w="1134" w:type="dxa"/>
            <w:shd w:val="clear" w:color="auto" w:fill="FFFFFF" w:themeFill="background1"/>
          </w:tcPr>
          <w:p w:rsidR="00457903" w:rsidRPr="009944DA" w:rsidRDefault="009944DA" w:rsidP="00006324">
            <w:pPr>
              <w:pStyle w:val="a3"/>
              <w:rPr>
                <w:sz w:val="20"/>
                <w:szCs w:val="20"/>
              </w:rPr>
            </w:pPr>
            <w:r w:rsidRPr="009944DA">
              <w:rPr>
                <w:sz w:val="20"/>
                <w:szCs w:val="20"/>
              </w:rPr>
              <w:t>3 132,6</w:t>
            </w:r>
          </w:p>
        </w:tc>
      </w:tr>
      <w:tr w:rsidR="00457903" w:rsidRPr="001A3165" w:rsidTr="00006324">
        <w:trPr>
          <w:trHeight w:val="240"/>
        </w:trPr>
        <w:tc>
          <w:tcPr>
            <w:tcW w:w="1485" w:type="dxa"/>
            <w:vMerge/>
          </w:tcPr>
          <w:p w:rsidR="00457903" w:rsidRPr="00B6726B" w:rsidRDefault="00457903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457903" w:rsidRPr="00B6726B" w:rsidRDefault="00457903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:rsidR="00457903" w:rsidRPr="00B6726B" w:rsidRDefault="00457903" w:rsidP="009E2084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Pr="00F53A38">
              <w:rPr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457903" w:rsidRPr="00691E22" w:rsidRDefault="00945758" w:rsidP="0000632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57903" w:rsidRPr="00E27EA6" w:rsidRDefault="00E27EA6" w:rsidP="00006324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14 138,6</w:t>
            </w:r>
          </w:p>
        </w:tc>
        <w:tc>
          <w:tcPr>
            <w:tcW w:w="1134" w:type="dxa"/>
            <w:shd w:val="clear" w:color="auto" w:fill="FFFFFF" w:themeFill="background1"/>
          </w:tcPr>
          <w:p w:rsidR="00457903" w:rsidRPr="009944DA" w:rsidRDefault="009944DA" w:rsidP="00006324">
            <w:pPr>
              <w:pStyle w:val="a3"/>
              <w:rPr>
                <w:sz w:val="20"/>
                <w:szCs w:val="20"/>
              </w:rPr>
            </w:pPr>
            <w:r w:rsidRPr="009944DA">
              <w:rPr>
                <w:sz w:val="20"/>
                <w:szCs w:val="20"/>
              </w:rPr>
              <w:t>3 132,6</w:t>
            </w:r>
          </w:p>
        </w:tc>
      </w:tr>
      <w:tr w:rsidR="00457903" w:rsidRPr="001A3165" w:rsidTr="00006324">
        <w:trPr>
          <w:trHeight w:val="240"/>
        </w:trPr>
        <w:tc>
          <w:tcPr>
            <w:tcW w:w="1485" w:type="dxa"/>
            <w:vMerge/>
          </w:tcPr>
          <w:p w:rsidR="00457903" w:rsidRPr="00B6726B" w:rsidRDefault="00457903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457903" w:rsidRPr="00B6726B" w:rsidRDefault="00457903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:rsidR="00457903" w:rsidRPr="00B6726B" w:rsidRDefault="00457903" w:rsidP="009E2084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457903" w:rsidRPr="00691E22" w:rsidRDefault="00945758" w:rsidP="0000632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57903" w:rsidRPr="00E27EA6" w:rsidRDefault="00E27EA6" w:rsidP="00006324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57903" w:rsidRPr="009944DA" w:rsidRDefault="009944DA" w:rsidP="00006324">
            <w:pPr>
              <w:pStyle w:val="a3"/>
              <w:rPr>
                <w:sz w:val="20"/>
                <w:szCs w:val="20"/>
              </w:rPr>
            </w:pPr>
            <w:r w:rsidRPr="009944DA">
              <w:rPr>
                <w:sz w:val="20"/>
                <w:szCs w:val="20"/>
              </w:rPr>
              <w:t>0</w:t>
            </w:r>
          </w:p>
        </w:tc>
      </w:tr>
      <w:tr w:rsidR="002F6D73" w:rsidRPr="001A3165" w:rsidTr="00006324">
        <w:trPr>
          <w:trHeight w:val="240"/>
        </w:trPr>
        <w:tc>
          <w:tcPr>
            <w:tcW w:w="1485" w:type="dxa"/>
            <w:vMerge w:val="restart"/>
          </w:tcPr>
          <w:p w:rsidR="002F6D73" w:rsidRPr="00B6726B" w:rsidRDefault="002F6D73" w:rsidP="0000632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5.</w:t>
            </w:r>
          </w:p>
        </w:tc>
        <w:tc>
          <w:tcPr>
            <w:tcW w:w="2363" w:type="dxa"/>
            <w:vMerge w:val="restart"/>
          </w:tcPr>
          <w:p w:rsidR="002F6D73" w:rsidRPr="00B6726B" w:rsidRDefault="002F6D73" w:rsidP="0000632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проведению</w:t>
            </w:r>
            <w:proofErr w:type="gramEnd"/>
            <w:r>
              <w:rPr>
                <w:sz w:val="20"/>
                <w:szCs w:val="20"/>
              </w:rPr>
              <w:t xml:space="preserve"> работ по образованию земельных участков, на которых расположены многоквартирные дома</w:t>
            </w:r>
          </w:p>
        </w:tc>
        <w:tc>
          <w:tcPr>
            <w:tcW w:w="2781" w:type="dxa"/>
            <w:shd w:val="clear" w:color="auto" w:fill="FFFFFF" w:themeFill="background1"/>
          </w:tcPr>
          <w:p w:rsidR="002F6D73" w:rsidRPr="00B6726B" w:rsidRDefault="002F6D73" w:rsidP="006C7580">
            <w:pPr>
              <w:pStyle w:val="a3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691E22" w:rsidRDefault="002F6D73" w:rsidP="006C7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E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E27EA6" w:rsidRDefault="002F6D73" w:rsidP="006C7580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C74E48" w:rsidRDefault="002F6D73" w:rsidP="006C7580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0</w:t>
            </w:r>
          </w:p>
        </w:tc>
      </w:tr>
      <w:tr w:rsidR="002F6D73" w:rsidRPr="001A3165" w:rsidTr="00006324">
        <w:trPr>
          <w:trHeight w:val="240"/>
        </w:trPr>
        <w:tc>
          <w:tcPr>
            <w:tcW w:w="1485" w:type="dxa"/>
            <w:vMerge/>
          </w:tcPr>
          <w:p w:rsidR="002F6D73" w:rsidRPr="00B6726B" w:rsidRDefault="002F6D73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2F6D73" w:rsidRPr="00B6726B" w:rsidRDefault="002F6D73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:rsidR="002F6D73" w:rsidRPr="00B6726B" w:rsidRDefault="002F6D73" w:rsidP="006C7580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Pr="00F53A38">
              <w:rPr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691E22" w:rsidRDefault="002F6D73" w:rsidP="006C7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E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E27EA6" w:rsidRDefault="002F6D73" w:rsidP="006C7580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C74E48" w:rsidRDefault="002F6D73" w:rsidP="006C7580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0</w:t>
            </w:r>
          </w:p>
        </w:tc>
      </w:tr>
      <w:tr w:rsidR="002F6D73" w:rsidRPr="001A3165" w:rsidTr="00006324">
        <w:trPr>
          <w:trHeight w:val="240"/>
        </w:trPr>
        <w:tc>
          <w:tcPr>
            <w:tcW w:w="1485" w:type="dxa"/>
            <w:vMerge/>
          </w:tcPr>
          <w:p w:rsidR="002F6D73" w:rsidRPr="00B6726B" w:rsidRDefault="002F6D73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2F6D73" w:rsidRPr="00B6726B" w:rsidRDefault="002F6D73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:rsidR="002F6D73" w:rsidRPr="00B6726B" w:rsidRDefault="002F6D73" w:rsidP="006C7580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691E22" w:rsidRDefault="002F6D73" w:rsidP="006C7580">
            <w:pPr>
              <w:pStyle w:val="a3"/>
              <w:rPr>
                <w:sz w:val="20"/>
                <w:szCs w:val="20"/>
              </w:rPr>
            </w:pPr>
            <w:r w:rsidRPr="00691E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E27EA6" w:rsidRDefault="002F6D73" w:rsidP="006C7580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C74E48" w:rsidRDefault="002F6D73" w:rsidP="006C7580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0</w:t>
            </w:r>
          </w:p>
        </w:tc>
      </w:tr>
      <w:tr w:rsidR="002F6D73" w:rsidRPr="001A3165" w:rsidTr="002F6D73">
        <w:trPr>
          <w:trHeight w:val="149"/>
        </w:trPr>
        <w:tc>
          <w:tcPr>
            <w:tcW w:w="1485" w:type="dxa"/>
            <w:vMerge w:val="restart"/>
          </w:tcPr>
          <w:p w:rsidR="002F6D73" w:rsidRPr="00B6726B" w:rsidRDefault="002F6D73" w:rsidP="0000632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6.</w:t>
            </w:r>
          </w:p>
        </w:tc>
        <w:tc>
          <w:tcPr>
            <w:tcW w:w="2363" w:type="dxa"/>
            <w:vMerge w:val="restart"/>
          </w:tcPr>
          <w:p w:rsidR="002F6D73" w:rsidRPr="00B6726B" w:rsidRDefault="002F6D73" w:rsidP="0000632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Инвентаризация территорий, подлежащих благоустройству принадлежащих юридическим лицам</w:t>
            </w:r>
          </w:p>
        </w:tc>
        <w:tc>
          <w:tcPr>
            <w:tcW w:w="2781" w:type="dxa"/>
            <w:shd w:val="clear" w:color="auto" w:fill="FFFFFF" w:themeFill="background1"/>
          </w:tcPr>
          <w:p w:rsidR="002F6D73" w:rsidRPr="00B6726B" w:rsidRDefault="002F6D73" w:rsidP="006C7580">
            <w:pPr>
              <w:pStyle w:val="a3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691E22" w:rsidRDefault="002F6D73" w:rsidP="006C7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E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E27EA6" w:rsidRDefault="002F6D73" w:rsidP="006C7580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C74E48" w:rsidRDefault="002F6D73" w:rsidP="006C7580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0</w:t>
            </w:r>
          </w:p>
        </w:tc>
      </w:tr>
      <w:tr w:rsidR="002F6D73" w:rsidRPr="001A3165" w:rsidTr="00006324">
        <w:trPr>
          <w:trHeight w:val="240"/>
        </w:trPr>
        <w:tc>
          <w:tcPr>
            <w:tcW w:w="1485" w:type="dxa"/>
            <w:vMerge/>
          </w:tcPr>
          <w:p w:rsidR="002F6D73" w:rsidRPr="00B6726B" w:rsidRDefault="002F6D73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2F6D73" w:rsidRPr="00B6726B" w:rsidRDefault="002F6D73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:rsidR="002F6D73" w:rsidRPr="00B6726B" w:rsidRDefault="002F6D73" w:rsidP="006C7580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Pr="00F53A38">
              <w:rPr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691E22" w:rsidRDefault="002F6D73" w:rsidP="006C7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E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E27EA6" w:rsidRDefault="002F6D73" w:rsidP="006C7580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C74E48" w:rsidRDefault="002F6D73" w:rsidP="006C7580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0</w:t>
            </w:r>
          </w:p>
        </w:tc>
      </w:tr>
      <w:tr w:rsidR="002F6D73" w:rsidRPr="001A3165" w:rsidTr="00006324">
        <w:trPr>
          <w:trHeight w:val="240"/>
        </w:trPr>
        <w:tc>
          <w:tcPr>
            <w:tcW w:w="1485" w:type="dxa"/>
            <w:vMerge/>
          </w:tcPr>
          <w:p w:rsidR="002F6D73" w:rsidRPr="00B6726B" w:rsidRDefault="002F6D73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2F6D73" w:rsidRPr="00B6726B" w:rsidRDefault="002F6D73" w:rsidP="00006324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:rsidR="002F6D73" w:rsidRPr="00B6726B" w:rsidRDefault="002F6D73" w:rsidP="006C7580">
            <w:pPr>
              <w:pStyle w:val="a3"/>
              <w:jc w:val="left"/>
              <w:rPr>
                <w:sz w:val="20"/>
                <w:szCs w:val="20"/>
              </w:rPr>
            </w:pPr>
            <w:r w:rsidRPr="00B6726B"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691E22" w:rsidRDefault="002F6D73" w:rsidP="006C7580">
            <w:pPr>
              <w:pStyle w:val="a3"/>
              <w:rPr>
                <w:sz w:val="20"/>
                <w:szCs w:val="20"/>
              </w:rPr>
            </w:pPr>
            <w:r w:rsidRPr="00691E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E27EA6" w:rsidRDefault="002F6D73" w:rsidP="006C7580">
            <w:pPr>
              <w:pStyle w:val="a3"/>
              <w:rPr>
                <w:sz w:val="20"/>
                <w:szCs w:val="20"/>
              </w:rPr>
            </w:pPr>
            <w:r w:rsidRPr="00E27EA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2F6D73" w:rsidRPr="00C74E48" w:rsidRDefault="002F6D73" w:rsidP="006C7580">
            <w:pPr>
              <w:pStyle w:val="a3"/>
              <w:rPr>
                <w:sz w:val="20"/>
                <w:szCs w:val="20"/>
              </w:rPr>
            </w:pPr>
            <w:r w:rsidRPr="00C74E48">
              <w:rPr>
                <w:sz w:val="20"/>
                <w:szCs w:val="20"/>
              </w:rPr>
              <w:t>0</w:t>
            </w:r>
          </w:p>
        </w:tc>
      </w:tr>
    </w:tbl>
    <w:p w:rsidR="00426144" w:rsidRPr="001A3165" w:rsidRDefault="00426144" w:rsidP="003629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26144" w:rsidRPr="001349AF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9AF">
        <w:rPr>
          <w:rFonts w:ascii="Times New Roman" w:hAnsi="Times New Roman" w:cs="Times New Roman"/>
          <w:sz w:val="24"/>
          <w:szCs w:val="24"/>
        </w:rPr>
        <w:t>Таблица 1.2. Информация о расходах  бюджета</w:t>
      </w:r>
      <w:r w:rsidR="00613F21" w:rsidRPr="001349A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349AF">
        <w:rPr>
          <w:rFonts w:ascii="Times New Roman" w:hAnsi="Times New Roman" w:cs="Times New Roman"/>
          <w:sz w:val="24"/>
          <w:szCs w:val="24"/>
        </w:rPr>
        <w:t xml:space="preserve">, областного бюджета, </w:t>
      </w:r>
      <w:r w:rsidRPr="001349AF">
        <w:rPr>
          <w:rFonts w:ascii="Times New Roman" w:hAnsi="Times New Roman" w:cs="Times New Roman"/>
          <w:sz w:val="24"/>
          <w:szCs w:val="24"/>
        </w:rPr>
        <w:lastRenderedPageBreak/>
        <w:t>федерального бюджета, а также средств юридических лиц на реализацию муниципальной программы Во</w:t>
      </w:r>
      <w:r w:rsidR="00613F21" w:rsidRPr="001349AF">
        <w:rPr>
          <w:rFonts w:ascii="Times New Roman" w:hAnsi="Times New Roman" w:cs="Times New Roman"/>
          <w:sz w:val="24"/>
          <w:szCs w:val="24"/>
        </w:rPr>
        <w:t>лодарского муниципального округа</w:t>
      </w:r>
    </w:p>
    <w:p w:rsidR="00426144" w:rsidRPr="001349AF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3402"/>
        <w:gridCol w:w="1331"/>
        <w:gridCol w:w="1646"/>
      </w:tblGrid>
      <w:tr w:rsidR="00362988" w:rsidRPr="001A3165" w:rsidTr="00006324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hyperlink w:anchor="Par405" w:history="1">
              <w:r w:rsidRPr="001349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расходы </w:t>
            </w:r>
            <w:hyperlink w:anchor="Par406" w:history="1">
              <w:r w:rsidRPr="001349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362988" w:rsidRPr="001A3165" w:rsidTr="00006324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62988" w:rsidRPr="001A3165" w:rsidTr="00006324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516C12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"Формирование современной</w:t>
            </w:r>
            <w:r w:rsidR="00362988" w:rsidRPr="001349A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среды на территории Володарского </w:t>
            </w:r>
            <w:r w:rsidR="00613F21" w:rsidRPr="001349AF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362988" w:rsidRPr="001349A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54" w:history="1">
              <w:r w:rsidRPr="001349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(1)</w:t>
              </w:r>
            </w:hyperlink>
            <w:r w:rsidRPr="001349A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57" w:history="1">
              <w:r w:rsidRPr="001349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(2)</w:t>
              </w:r>
            </w:hyperlink>
            <w:r w:rsidRPr="001349A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0" w:history="1">
              <w:r w:rsidRPr="001349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(3)</w:t>
              </w:r>
            </w:hyperlink>
            <w:r w:rsidRPr="001349A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3" w:history="1">
              <w:r w:rsidRPr="001349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(4)</w:t>
              </w:r>
            </w:hyperlink>
            <w:r w:rsidRPr="001349A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6" w:history="1">
              <w:r w:rsidRPr="001349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(5)</w:t>
              </w:r>
            </w:hyperlink>
            <w:r w:rsidRPr="001349A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9" w:history="1">
              <w:r w:rsidRPr="001349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(6)</w:t>
              </w:r>
            </w:hyperlink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7D58D4" w:rsidRDefault="007D58D4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D5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196 092,0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7D58D4" w:rsidRDefault="001D39AD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39AD">
              <w:rPr>
                <w:rFonts w:ascii="Times New Roman" w:hAnsi="Times New Roman" w:cs="Times New Roman"/>
                <w:sz w:val="20"/>
                <w:szCs w:val="20"/>
              </w:rPr>
              <w:t>84 771,9</w:t>
            </w:r>
          </w:p>
        </w:tc>
      </w:tr>
      <w:tr w:rsidR="00362988" w:rsidRPr="001A3165" w:rsidTr="00006324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613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354"/>
            <w:bookmarkEnd w:id="1"/>
            <w:r w:rsidRPr="001349AF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 бюджета </w:t>
            </w:r>
            <w:r w:rsidR="00613F21" w:rsidRPr="001349AF">
              <w:rPr>
                <w:rFonts w:ascii="Times New Roman" w:hAnsi="Times New Roman" w:cs="Times New Roman"/>
                <w:sz w:val="20"/>
                <w:szCs w:val="20"/>
              </w:rPr>
              <w:t xml:space="preserve">округа </w:t>
            </w: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 xml:space="preserve">Володарского муниципального </w:t>
            </w:r>
            <w:r w:rsidR="00613F21" w:rsidRPr="001349AF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7D58D4" w:rsidRDefault="007D58D4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58D4">
              <w:rPr>
                <w:rFonts w:ascii="Times New Roman" w:hAnsi="Times New Roman" w:cs="Times New Roman"/>
                <w:sz w:val="20"/>
                <w:szCs w:val="20"/>
              </w:rPr>
              <w:t>27 142,9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D39AD" w:rsidRDefault="001D39AD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3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4 962</w:t>
            </w:r>
            <w:r w:rsidRPr="001D39AD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362988" w:rsidRPr="001A3165" w:rsidTr="00006324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357"/>
            <w:bookmarkEnd w:id="2"/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7D58D4" w:rsidRDefault="00EA745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87 668,2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E5" w:rsidRPr="007D58D4" w:rsidRDefault="001D39AD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39AD">
              <w:rPr>
                <w:rFonts w:ascii="Times New Roman" w:hAnsi="Times New Roman" w:cs="Times New Roman"/>
                <w:sz w:val="20"/>
                <w:szCs w:val="20"/>
              </w:rPr>
              <w:t>3 823,2</w:t>
            </w:r>
          </w:p>
        </w:tc>
      </w:tr>
      <w:tr w:rsidR="00362988" w:rsidRPr="001A3165" w:rsidTr="00006324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360"/>
            <w:bookmarkEnd w:id="3"/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7D58D4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58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D39AD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9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62988" w:rsidRPr="001A3165" w:rsidTr="00006324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363"/>
            <w:bookmarkEnd w:id="4"/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7D58D4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58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D39AD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9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62988" w:rsidRPr="001A3165" w:rsidTr="00006324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ar366"/>
            <w:bookmarkEnd w:id="5"/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7D58D4" w:rsidRDefault="007D58D4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58D4">
              <w:rPr>
                <w:rFonts w:ascii="Times New Roman" w:hAnsi="Times New Roman" w:cs="Times New Roman"/>
                <w:sz w:val="20"/>
                <w:szCs w:val="20"/>
              </w:rPr>
              <w:t>81 280,9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24" w:rsidRPr="001D39AD" w:rsidRDefault="001D39AD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9AD">
              <w:rPr>
                <w:rFonts w:ascii="Times New Roman" w:hAnsi="Times New Roman" w:cs="Times New Roman"/>
                <w:sz w:val="20"/>
                <w:szCs w:val="20"/>
              </w:rPr>
              <w:t>75 986,2</w:t>
            </w:r>
          </w:p>
        </w:tc>
      </w:tr>
      <w:tr w:rsidR="00362988" w:rsidRPr="001A3165" w:rsidTr="00006324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A3165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A3165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ar369"/>
            <w:bookmarkEnd w:id="6"/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7D58D4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58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D39AD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9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62988" w:rsidRPr="00AD30B5" w:rsidTr="00006324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A3165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A3165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349AF" w:rsidRDefault="00362988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9AF">
              <w:rPr>
                <w:rFonts w:ascii="Times New Roman" w:hAnsi="Times New Roman" w:cs="Times New Roman"/>
                <w:sz w:val="20"/>
                <w:szCs w:val="20"/>
              </w:rPr>
              <w:t>(7) прочие источники (средства поселений)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7D58D4" w:rsidRDefault="000731F5" w:rsidP="00006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88" w:rsidRPr="001D39AD" w:rsidRDefault="000731F5" w:rsidP="0000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9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426144" w:rsidRPr="007E425B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144" w:rsidRPr="00426144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7" w:name="Par415"/>
      <w:bookmarkEnd w:id="7"/>
      <w:r w:rsidRPr="00426144">
        <w:rPr>
          <w:rFonts w:ascii="Times New Roman" w:hAnsi="Times New Roman" w:cs="Times New Roman"/>
          <w:sz w:val="24"/>
          <w:szCs w:val="24"/>
        </w:rPr>
        <w:t>Таблица 2. Сведения о степени выполнения мероприятий</w:t>
      </w:r>
    </w:p>
    <w:p w:rsidR="00426144" w:rsidRPr="00426144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144">
        <w:rPr>
          <w:rFonts w:ascii="Times New Roman" w:hAnsi="Times New Roman" w:cs="Times New Roman"/>
          <w:sz w:val="24"/>
          <w:szCs w:val="24"/>
        </w:rPr>
        <w:t>подпрограмм муниципальной программы</w:t>
      </w:r>
    </w:p>
    <w:tbl>
      <w:tblPr>
        <w:tblW w:w="11057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276"/>
        <w:gridCol w:w="992"/>
        <w:gridCol w:w="1276"/>
        <w:gridCol w:w="850"/>
        <w:gridCol w:w="992"/>
        <w:gridCol w:w="993"/>
        <w:gridCol w:w="992"/>
        <w:gridCol w:w="992"/>
        <w:gridCol w:w="709"/>
      </w:tblGrid>
      <w:tr w:rsidR="007D4AAA" w:rsidRPr="00D3579A" w:rsidTr="009929FF">
        <w:trPr>
          <w:cantSplit/>
          <w:trHeight w:val="36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N </w:t>
            </w:r>
            <w:proofErr w:type="gramStart"/>
            <w:r w:rsidRPr="00D3579A">
              <w:rPr>
                <w:sz w:val="20"/>
                <w:szCs w:val="20"/>
              </w:rPr>
              <w:t>п</w:t>
            </w:r>
            <w:proofErr w:type="gramEnd"/>
            <w:r w:rsidRPr="00D3579A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95CE6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исполнения, % (для граф 8,9)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Проблемы, возникшие в ходе реализации мероприятия*</w:t>
            </w:r>
          </w:p>
        </w:tc>
      </w:tr>
      <w:tr w:rsidR="00935A12" w:rsidRPr="00D3579A" w:rsidTr="009929FF">
        <w:trPr>
          <w:cantSplit/>
          <w:trHeight w:val="60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достигнутые значения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A12" w:rsidRPr="00D3579A" w:rsidTr="009929F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AAA" w:rsidRPr="00D3579A" w:rsidRDefault="007D4AAA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</w:tr>
      <w:tr w:rsidR="009929FF" w:rsidRPr="00D3579A" w:rsidTr="00006324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FF" w:rsidRPr="00D3579A" w:rsidRDefault="009929FF" w:rsidP="0000632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FF" w:rsidRPr="00D3579A" w:rsidRDefault="009929FF" w:rsidP="0000632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придомовых территорий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9FF" w:rsidRPr="00D3579A" w:rsidRDefault="009929FF" w:rsidP="00935A1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9FF" w:rsidRPr="00D3579A" w:rsidRDefault="00FC4DE6" w:rsidP="0001594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9FF" w:rsidRPr="00D3579A" w:rsidRDefault="00FC4DE6" w:rsidP="0001594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9FF" w:rsidRPr="00D3579A" w:rsidRDefault="009929FF" w:rsidP="000063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Январь </w:t>
            </w:r>
            <w:r w:rsidR="00FC4DE6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9FF" w:rsidRPr="00D3579A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9FF" w:rsidRPr="00D3579A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04361">
              <w:rPr>
                <w:sz w:val="20"/>
                <w:szCs w:val="20"/>
              </w:rPr>
              <w:t xml:space="preserve"> ед.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9FF" w:rsidRPr="001A3165" w:rsidRDefault="00FC4DE6" w:rsidP="007428C8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  <w:r w:rsidR="00C04361" w:rsidRPr="007428C8">
              <w:rPr>
                <w:sz w:val="20"/>
                <w:szCs w:val="20"/>
              </w:rPr>
              <w:t xml:space="preserve"> ед.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9FF" w:rsidRPr="001A3165" w:rsidRDefault="00FC4DE6" w:rsidP="00006324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9FF" w:rsidRPr="00D3579A" w:rsidRDefault="009929FF" w:rsidP="000063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9FF" w:rsidRPr="00D3579A" w:rsidTr="00006324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FF" w:rsidRDefault="009929FF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FF" w:rsidRDefault="009929FF" w:rsidP="0000632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благоустроенных дворовых территорий от общего количества дворовых территорий, подлежащих благоустройству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FF" w:rsidRDefault="009929FF" w:rsidP="00935A1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FF" w:rsidRDefault="009929FF" w:rsidP="0001594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FF" w:rsidRDefault="009929FF" w:rsidP="0001594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FF" w:rsidRDefault="009929FF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FF" w:rsidRDefault="009929FF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FF" w:rsidRDefault="009929FF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FF" w:rsidRDefault="009929FF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FF" w:rsidRPr="00D3579A" w:rsidRDefault="009929FF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FF" w:rsidRPr="00D3579A" w:rsidRDefault="009929FF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C4DE6" w:rsidRPr="00D3579A" w:rsidTr="00006324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E6" w:rsidRPr="00D3579A" w:rsidRDefault="00FC4DE6" w:rsidP="0000632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E6" w:rsidRPr="00D3579A" w:rsidRDefault="00FC4DE6" w:rsidP="0000632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Pr="00D3579A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Володарског</w:t>
            </w:r>
            <w:r>
              <w:rPr>
                <w:sz w:val="20"/>
                <w:szCs w:val="20"/>
              </w:rPr>
              <w:lastRenderedPageBreak/>
              <w:t>о муниципального округа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Январь 2025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18,18 %</w:t>
            </w:r>
          </w:p>
          <w:p w:rsidR="00FC4DE6" w:rsidRPr="00B2174E" w:rsidRDefault="00FC4DE6" w:rsidP="00006324"/>
          <w:p w:rsidR="00FC4DE6" w:rsidRPr="00B2174E" w:rsidRDefault="00FC4DE6" w:rsidP="00006324"/>
          <w:p w:rsidR="00FC4DE6" w:rsidRPr="00B2174E" w:rsidRDefault="00FC4DE6" w:rsidP="00006324"/>
          <w:p w:rsidR="00FC4DE6" w:rsidRPr="00B2174E" w:rsidRDefault="00FC4DE6" w:rsidP="00006324"/>
          <w:p w:rsidR="00FC4DE6" w:rsidRDefault="00FC4DE6" w:rsidP="00006324"/>
          <w:p w:rsidR="00FC4DE6" w:rsidRPr="00B2174E" w:rsidRDefault="00FC4DE6" w:rsidP="00006324"/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Pr="007428C8" w:rsidRDefault="00FC4DE6" w:rsidP="007428C8">
            <w:pPr>
              <w:pStyle w:val="a3"/>
              <w:jc w:val="center"/>
              <w:rPr>
                <w:sz w:val="20"/>
                <w:szCs w:val="20"/>
              </w:rPr>
            </w:pPr>
            <w:r w:rsidRPr="007428C8">
              <w:rPr>
                <w:sz w:val="20"/>
                <w:szCs w:val="20"/>
              </w:rPr>
              <w:lastRenderedPageBreak/>
              <w:t xml:space="preserve">0 %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Pr="007428C8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7428C8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Pr="00D3579A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3784" w:rsidRPr="00D3579A" w:rsidTr="00006324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84" w:rsidRDefault="00FD3784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84" w:rsidRDefault="00FD3784" w:rsidP="0000632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благоустроенных общественных пространств от общего количества общественных пространств, подлежащих благоустройству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84" w:rsidRDefault="00FD3784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84" w:rsidRDefault="00FD3784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84" w:rsidRDefault="00FD3784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84" w:rsidRDefault="00FD3784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84" w:rsidRDefault="00FD3784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84" w:rsidRDefault="00FD3784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84" w:rsidRDefault="00FD3784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84" w:rsidRPr="00D3579A" w:rsidRDefault="00FD3784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84" w:rsidRPr="00D3579A" w:rsidRDefault="00FD3784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C4DE6" w:rsidRPr="00D3579A" w:rsidTr="00F11D7C">
        <w:trPr>
          <w:cantSplit/>
          <w:trHeight w:val="24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Default="00FC4DE6" w:rsidP="0000632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E6" w:rsidRDefault="00FC4DE6" w:rsidP="00FD378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Pr="00D3579A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Default="00FC4DE6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Default="00FC4DE6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Default="00FC4DE6"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Default="00FC4DE6">
            <w:r>
              <w:t>-</w:t>
            </w:r>
          </w:p>
        </w:tc>
      </w:tr>
      <w:tr w:rsidR="00FC4DE6" w:rsidRPr="00D3579A" w:rsidTr="00FC4DE6">
        <w:trPr>
          <w:cantSplit/>
          <w:trHeight w:val="24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E6" w:rsidRDefault="00FC4DE6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E6" w:rsidRDefault="00FC4DE6" w:rsidP="0000632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общественных пространств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DE6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DE6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DE6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DE6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DE6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DE6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DE6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DE6" w:rsidRPr="00D3579A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DE6" w:rsidRPr="00D3579A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C4DE6" w:rsidRPr="00D3579A" w:rsidTr="00241D14">
        <w:trPr>
          <w:cantSplit/>
          <w:trHeight w:val="24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DE6" w:rsidRDefault="00FC4DE6" w:rsidP="0000632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4DE6" w:rsidRDefault="00FC4DE6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FC4DE6">
              <w:rPr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DE6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  <w:r w:rsidRPr="00FC4DE6"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 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DE6" w:rsidRDefault="00FC4DE6" w:rsidP="006C7580">
            <w: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DE6" w:rsidRDefault="00FC4DE6" w:rsidP="006C7580">
            <w: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DE6" w:rsidRDefault="00FC4DE6" w:rsidP="006C7580">
            <w: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DE6" w:rsidRDefault="00FC4DE6" w:rsidP="006C7580">
            <w:r w:rsidRPr="008065F1">
              <w:t>-</w:t>
            </w:r>
          </w:p>
        </w:tc>
      </w:tr>
      <w:tr w:rsidR="00FC4DE6" w:rsidRPr="00D3579A" w:rsidTr="00FC4DE6">
        <w:trPr>
          <w:cantSplit/>
          <w:trHeight w:val="24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4DE6" w:rsidRDefault="00FC4DE6" w:rsidP="0000632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4DE6" w:rsidRDefault="00FC4DE6" w:rsidP="00006324">
            <w:pPr>
              <w:pStyle w:val="a3"/>
              <w:jc w:val="left"/>
              <w:rPr>
                <w:sz w:val="20"/>
                <w:szCs w:val="20"/>
              </w:rPr>
            </w:pPr>
            <w:r w:rsidRPr="00FC4DE6">
              <w:rPr>
                <w:sz w:val="20"/>
                <w:szCs w:val="20"/>
              </w:rPr>
              <w:t>Количество благоустроенных общественных пространств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DE6" w:rsidRDefault="00FC4DE6" w:rsidP="000063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DE6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DE6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DE6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DE6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DE6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DE6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DE6" w:rsidRPr="00D3579A" w:rsidRDefault="00FC4DE6" w:rsidP="006C758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362988" w:rsidRPr="00826CF7" w:rsidRDefault="00362988" w:rsidP="00362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ar499"/>
      <w:bookmarkEnd w:id="8"/>
    </w:p>
    <w:p w:rsidR="006352A6" w:rsidRPr="00826CF7" w:rsidRDefault="006352A6" w:rsidP="006352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508"/>
      <w:bookmarkEnd w:id="9"/>
      <w:r w:rsidRPr="00826CF7">
        <w:rPr>
          <w:rFonts w:ascii="Times New Roman" w:hAnsi="Times New Roman" w:cs="Times New Roman"/>
          <w:sz w:val="24"/>
          <w:szCs w:val="24"/>
        </w:rPr>
        <w:t xml:space="preserve">Итоги реализации муниципальной программы, </w:t>
      </w:r>
      <w:r w:rsidR="00006324">
        <w:rPr>
          <w:rFonts w:ascii="Times New Roman" w:hAnsi="Times New Roman" w:cs="Times New Roman"/>
          <w:sz w:val="24"/>
          <w:szCs w:val="24"/>
        </w:rPr>
        <w:t xml:space="preserve">достигнутые за </w:t>
      </w:r>
      <w:r w:rsidR="00C04361" w:rsidRPr="006352A6">
        <w:rPr>
          <w:rFonts w:ascii="Times New Roman" w:hAnsi="Times New Roman" w:cs="Times New Roman"/>
          <w:sz w:val="24"/>
          <w:szCs w:val="24"/>
        </w:rPr>
        <w:t xml:space="preserve"> </w:t>
      </w:r>
      <w:r w:rsidR="00C04361" w:rsidRPr="006352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04361" w:rsidRPr="006352A6">
        <w:rPr>
          <w:rFonts w:ascii="Times New Roman" w:hAnsi="Times New Roman" w:cs="Times New Roman"/>
          <w:sz w:val="24"/>
          <w:szCs w:val="24"/>
        </w:rPr>
        <w:t xml:space="preserve"> полугодие 20</w:t>
      </w:r>
      <w:r w:rsidR="00FC4DE6">
        <w:rPr>
          <w:rFonts w:ascii="Times New Roman" w:hAnsi="Times New Roman" w:cs="Times New Roman"/>
          <w:sz w:val="24"/>
          <w:szCs w:val="24"/>
        </w:rPr>
        <w:t>25</w:t>
      </w:r>
      <w:r w:rsidR="00C04361" w:rsidRPr="006352A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26CF7">
        <w:rPr>
          <w:rFonts w:ascii="Times New Roman" w:hAnsi="Times New Roman" w:cs="Times New Roman"/>
          <w:sz w:val="24"/>
          <w:szCs w:val="24"/>
        </w:rPr>
        <w:t>.</w:t>
      </w:r>
    </w:p>
    <w:p w:rsidR="006352A6" w:rsidRPr="00826CF7" w:rsidRDefault="006352A6" w:rsidP="006352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6352A6" w:rsidRDefault="006352A6" w:rsidP="006352A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 мероприятий – </w:t>
      </w:r>
      <w:r w:rsidRPr="006352A6">
        <w:rPr>
          <w:rFonts w:ascii="Times New Roman" w:hAnsi="Times New Roman" w:cs="Times New Roman"/>
          <w:sz w:val="24"/>
          <w:szCs w:val="24"/>
        </w:rPr>
        <w:t xml:space="preserve">за </w:t>
      </w:r>
      <w:r w:rsidRPr="006352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352A6">
        <w:rPr>
          <w:rFonts w:ascii="Times New Roman" w:hAnsi="Times New Roman" w:cs="Times New Roman"/>
          <w:sz w:val="24"/>
          <w:szCs w:val="24"/>
        </w:rPr>
        <w:t xml:space="preserve"> полугодие 20</w:t>
      </w:r>
      <w:r w:rsidR="00B97548">
        <w:rPr>
          <w:rFonts w:ascii="Times New Roman" w:hAnsi="Times New Roman" w:cs="Times New Roman"/>
          <w:sz w:val="24"/>
          <w:szCs w:val="24"/>
        </w:rPr>
        <w:t>2</w:t>
      </w:r>
      <w:r w:rsidR="00FC4DE6">
        <w:rPr>
          <w:rFonts w:ascii="Times New Roman" w:hAnsi="Times New Roman" w:cs="Times New Roman"/>
          <w:sz w:val="24"/>
          <w:szCs w:val="24"/>
        </w:rPr>
        <w:t>5</w:t>
      </w:r>
      <w:r w:rsidRPr="006352A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были разработаны локально-сметные расчеты </w:t>
      </w:r>
      <w:r w:rsidR="00015949">
        <w:rPr>
          <w:rFonts w:ascii="Times New Roman" w:hAnsi="Times New Roman" w:cs="Times New Roman"/>
          <w:sz w:val="24"/>
          <w:szCs w:val="24"/>
        </w:rPr>
        <w:t xml:space="preserve">по ремонту </w:t>
      </w:r>
      <w:r>
        <w:rPr>
          <w:rFonts w:ascii="Times New Roman" w:hAnsi="Times New Roman" w:cs="Times New Roman"/>
          <w:sz w:val="24"/>
          <w:szCs w:val="24"/>
        </w:rPr>
        <w:t>дворовых территорий</w:t>
      </w:r>
      <w:r w:rsidR="00015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C4DE6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FC4DE6">
        <w:rPr>
          <w:rFonts w:ascii="Times New Roman" w:hAnsi="Times New Roman" w:cs="Times New Roman"/>
          <w:sz w:val="24"/>
          <w:szCs w:val="24"/>
        </w:rPr>
        <w:t>Новосмолинский</w:t>
      </w:r>
      <w:proofErr w:type="spellEnd"/>
      <w:r w:rsidR="00FC4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DE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FC4D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4DE6">
        <w:rPr>
          <w:rFonts w:ascii="Times New Roman" w:hAnsi="Times New Roman" w:cs="Times New Roman"/>
          <w:sz w:val="24"/>
          <w:szCs w:val="24"/>
        </w:rPr>
        <w:t>Ильиногорск</w:t>
      </w:r>
      <w:proofErr w:type="spellEnd"/>
      <w:r w:rsidR="00FC4DE6">
        <w:rPr>
          <w:rFonts w:ascii="Times New Roman" w:hAnsi="Times New Roman" w:cs="Times New Roman"/>
          <w:sz w:val="24"/>
          <w:szCs w:val="24"/>
        </w:rPr>
        <w:t>,</w:t>
      </w:r>
      <w:r w:rsidR="00991384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991384">
        <w:rPr>
          <w:rFonts w:ascii="Times New Roman" w:hAnsi="Times New Roman" w:cs="Times New Roman"/>
          <w:sz w:val="24"/>
          <w:szCs w:val="24"/>
        </w:rPr>
        <w:t>Юганец</w:t>
      </w:r>
      <w:proofErr w:type="spellEnd"/>
      <w:r w:rsidR="00015949">
        <w:rPr>
          <w:rFonts w:ascii="Times New Roman" w:hAnsi="Times New Roman" w:cs="Times New Roman"/>
          <w:sz w:val="24"/>
          <w:szCs w:val="24"/>
        </w:rPr>
        <w:t>. Выпо</w:t>
      </w:r>
      <w:r w:rsidR="00D94573">
        <w:rPr>
          <w:rFonts w:ascii="Times New Roman" w:hAnsi="Times New Roman" w:cs="Times New Roman"/>
          <w:sz w:val="24"/>
          <w:szCs w:val="24"/>
        </w:rPr>
        <w:t>лнены работы по ремонту дворов</w:t>
      </w:r>
      <w:r w:rsidR="00991384">
        <w:rPr>
          <w:rFonts w:ascii="Times New Roman" w:hAnsi="Times New Roman" w:cs="Times New Roman"/>
          <w:sz w:val="24"/>
          <w:szCs w:val="24"/>
        </w:rPr>
        <w:t>ых территорий</w:t>
      </w:r>
      <w:r w:rsidR="00A72998">
        <w:rPr>
          <w:rFonts w:ascii="Times New Roman" w:hAnsi="Times New Roman" w:cs="Times New Roman"/>
          <w:sz w:val="24"/>
          <w:szCs w:val="24"/>
        </w:rPr>
        <w:t xml:space="preserve"> в рамках проекта инициативного бюджетирования «Вам</w:t>
      </w:r>
      <w:proofErr w:type="gramStart"/>
      <w:r w:rsidR="00A72998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A72998">
        <w:rPr>
          <w:rFonts w:ascii="Times New Roman" w:hAnsi="Times New Roman" w:cs="Times New Roman"/>
          <w:sz w:val="24"/>
          <w:szCs w:val="24"/>
        </w:rPr>
        <w:t>ешать»</w:t>
      </w:r>
      <w:r w:rsidR="00015949">
        <w:rPr>
          <w:rFonts w:ascii="Times New Roman" w:hAnsi="Times New Roman" w:cs="Times New Roman"/>
          <w:sz w:val="24"/>
          <w:szCs w:val="24"/>
        </w:rPr>
        <w:t xml:space="preserve"> </w:t>
      </w:r>
      <w:r w:rsidR="00A72998">
        <w:rPr>
          <w:rFonts w:ascii="Times New Roman" w:hAnsi="Times New Roman" w:cs="Times New Roman"/>
          <w:sz w:val="24"/>
          <w:szCs w:val="24"/>
        </w:rPr>
        <w:t xml:space="preserve">по адресу </w:t>
      </w:r>
      <w:proofErr w:type="spellStart"/>
      <w:r w:rsidR="0099138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9913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1384">
        <w:rPr>
          <w:rFonts w:ascii="Times New Roman" w:hAnsi="Times New Roman" w:cs="Times New Roman"/>
          <w:sz w:val="24"/>
          <w:szCs w:val="24"/>
        </w:rPr>
        <w:t>Юганец</w:t>
      </w:r>
      <w:proofErr w:type="spellEnd"/>
      <w:r w:rsidR="00991384">
        <w:rPr>
          <w:rFonts w:ascii="Times New Roman" w:hAnsi="Times New Roman" w:cs="Times New Roman"/>
          <w:sz w:val="24"/>
          <w:szCs w:val="24"/>
        </w:rPr>
        <w:t>, ул. Парковая, д. 12, д. 13</w:t>
      </w:r>
    </w:p>
    <w:p w:rsidR="006352A6" w:rsidRDefault="006352A6" w:rsidP="006352A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2011BB" w:rsidRDefault="006352A6" w:rsidP="006352A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2 мероприятий – </w:t>
      </w:r>
      <w:r w:rsidRPr="006352A6">
        <w:rPr>
          <w:rFonts w:ascii="Times New Roman" w:hAnsi="Times New Roman" w:cs="Times New Roman"/>
          <w:sz w:val="24"/>
          <w:szCs w:val="24"/>
        </w:rPr>
        <w:t xml:space="preserve">за </w:t>
      </w:r>
      <w:r w:rsidRPr="006352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97548">
        <w:rPr>
          <w:rFonts w:ascii="Times New Roman" w:hAnsi="Times New Roman" w:cs="Times New Roman"/>
          <w:sz w:val="24"/>
          <w:szCs w:val="24"/>
        </w:rPr>
        <w:t xml:space="preserve"> полугодие 202</w:t>
      </w:r>
      <w:r w:rsidR="00991384">
        <w:rPr>
          <w:rFonts w:ascii="Times New Roman" w:hAnsi="Times New Roman" w:cs="Times New Roman"/>
          <w:sz w:val="24"/>
          <w:szCs w:val="24"/>
        </w:rPr>
        <w:t>5</w:t>
      </w:r>
      <w:r w:rsidRPr="006352A6">
        <w:rPr>
          <w:rFonts w:ascii="Times New Roman" w:hAnsi="Times New Roman" w:cs="Times New Roman"/>
          <w:sz w:val="24"/>
          <w:szCs w:val="24"/>
        </w:rPr>
        <w:t xml:space="preserve"> года</w:t>
      </w:r>
      <w:r w:rsidR="002011BB">
        <w:rPr>
          <w:rFonts w:ascii="Times New Roman" w:hAnsi="Times New Roman" w:cs="Times New Roman"/>
          <w:sz w:val="24"/>
          <w:szCs w:val="24"/>
        </w:rPr>
        <w:t xml:space="preserve"> были </w:t>
      </w:r>
      <w:r w:rsidR="004774DD">
        <w:rPr>
          <w:rFonts w:ascii="Times New Roman" w:hAnsi="Times New Roman" w:cs="Times New Roman"/>
          <w:sz w:val="24"/>
          <w:szCs w:val="24"/>
        </w:rPr>
        <w:t>в</w:t>
      </w:r>
      <w:r w:rsidR="002011BB">
        <w:rPr>
          <w:rFonts w:ascii="Times New Roman" w:hAnsi="Times New Roman" w:cs="Times New Roman"/>
          <w:sz w:val="24"/>
          <w:szCs w:val="24"/>
        </w:rPr>
        <w:t>ыпол</w:t>
      </w:r>
      <w:r w:rsidR="004774DD">
        <w:rPr>
          <w:rFonts w:ascii="Times New Roman" w:hAnsi="Times New Roman" w:cs="Times New Roman"/>
          <w:sz w:val="24"/>
          <w:szCs w:val="24"/>
        </w:rPr>
        <w:t xml:space="preserve">нены работы </w:t>
      </w:r>
      <w:r w:rsidR="00991384">
        <w:rPr>
          <w:rFonts w:ascii="Times New Roman" w:hAnsi="Times New Roman" w:cs="Times New Roman"/>
          <w:sz w:val="24"/>
          <w:szCs w:val="24"/>
        </w:rPr>
        <w:t>по проведению экспертизы проектной сметной документации благоустройства общественного пространства по проекту «Развитие культурного центра г. Володарка «Володарская мозаика».</w:t>
      </w:r>
    </w:p>
    <w:p w:rsidR="00991384" w:rsidRDefault="00991384" w:rsidP="006352A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4 мероприятий - </w:t>
      </w:r>
      <w:r w:rsidRPr="00991384">
        <w:rPr>
          <w:rFonts w:ascii="Times New Roman" w:hAnsi="Times New Roman" w:cs="Times New Roman"/>
          <w:sz w:val="24"/>
          <w:szCs w:val="24"/>
        </w:rPr>
        <w:t>за I полугодие 2025 года</w:t>
      </w:r>
      <w:r>
        <w:rPr>
          <w:rFonts w:ascii="Times New Roman" w:hAnsi="Times New Roman" w:cs="Times New Roman"/>
          <w:sz w:val="24"/>
          <w:szCs w:val="24"/>
        </w:rPr>
        <w:t xml:space="preserve"> выполнены работы по разработке проектной сметной документации  </w:t>
      </w:r>
      <w:r w:rsidRPr="00991384">
        <w:rPr>
          <w:rFonts w:ascii="Times New Roman" w:hAnsi="Times New Roman" w:cs="Times New Roman"/>
          <w:sz w:val="24"/>
          <w:szCs w:val="24"/>
        </w:rPr>
        <w:t>разделов: «электроснабжение и наружное освещение благоустройства общественного пространства по проекту «Развитие культурного центра города Володарска «Володарская мозаика»»</w:t>
      </w:r>
      <w:r>
        <w:rPr>
          <w:rFonts w:ascii="Times New Roman" w:hAnsi="Times New Roman" w:cs="Times New Roman"/>
          <w:sz w:val="24"/>
          <w:szCs w:val="24"/>
        </w:rPr>
        <w:t xml:space="preserve">. Выполнены работы по разработке проектной сметной документации дополнительной территории </w:t>
      </w:r>
      <w:r w:rsidRPr="00991384">
        <w:rPr>
          <w:rFonts w:ascii="Times New Roman" w:hAnsi="Times New Roman" w:cs="Times New Roman"/>
          <w:sz w:val="24"/>
          <w:szCs w:val="24"/>
        </w:rPr>
        <w:t>благоустройства общественного пространства по проекту «Развитие культурного центра города Володарска «Володарская мозаика»».</w:t>
      </w:r>
      <w:r>
        <w:rPr>
          <w:rFonts w:ascii="Times New Roman" w:hAnsi="Times New Roman" w:cs="Times New Roman"/>
          <w:sz w:val="24"/>
          <w:szCs w:val="24"/>
        </w:rPr>
        <w:t xml:space="preserve"> Выполнены работы по разработке проектной сметной документации по устройству фонтана </w:t>
      </w:r>
      <w:r w:rsidRPr="00991384">
        <w:rPr>
          <w:rFonts w:ascii="Times New Roman" w:hAnsi="Times New Roman" w:cs="Times New Roman"/>
          <w:sz w:val="24"/>
          <w:szCs w:val="24"/>
        </w:rPr>
        <w:t>по проекту «Развитие культурного центра города Володарска «Володарская мозаика»».</w:t>
      </w:r>
      <w:r>
        <w:rPr>
          <w:rFonts w:ascii="Times New Roman" w:hAnsi="Times New Roman" w:cs="Times New Roman"/>
          <w:sz w:val="24"/>
          <w:szCs w:val="24"/>
        </w:rPr>
        <w:t xml:space="preserve"> Заключен муниципальный контракт на выполнение работ по </w:t>
      </w:r>
      <w:r w:rsidRPr="00991384">
        <w:rPr>
          <w:rFonts w:ascii="Times New Roman" w:hAnsi="Times New Roman" w:cs="Times New Roman"/>
          <w:sz w:val="24"/>
          <w:szCs w:val="24"/>
        </w:rPr>
        <w:t>благоустрой</w:t>
      </w:r>
      <w:r>
        <w:rPr>
          <w:rFonts w:ascii="Times New Roman" w:hAnsi="Times New Roman" w:cs="Times New Roman"/>
          <w:sz w:val="24"/>
          <w:szCs w:val="24"/>
        </w:rPr>
        <w:t>ству</w:t>
      </w:r>
      <w:r w:rsidRPr="00991384">
        <w:rPr>
          <w:rFonts w:ascii="Times New Roman" w:hAnsi="Times New Roman" w:cs="Times New Roman"/>
          <w:sz w:val="24"/>
          <w:szCs w:val="24"/>
        </w:rPr>
        <w:t xml:space="preserve"> общественного пространства по проекту «Развитие культурного центра </w:t>
      </w:r>
      <w:r w:rsidRPr="00991384">
        <w:rPr>
          <w:rFonts w:ascii="Times New Roman" w:hAnsi="Times New Roman" w:cs="Times New Roman"/>
          <w:sz w:val="24"/>
          <w:szCs w:val="24"/>
        </w:rPr>
        <w:lastRenderedPageBreak/>
        <w:t xml:space="preserve">города </w:t>
      </w:r>
      <w:r w:rsidR="00EA7458">
        <w:rPr>
          <w:rFonts w:ascii="Times New Roman" w:hAnsi="Times New Roman" w:cs="Times New Roman"/>
          <w:sz w:val="24"/>
          <w:szCs w:val="24"/>
        </w:rPr>
        <w:t>Володарска «Володарская мозаика</w:t>
      </w:r>
      <w:bookmarkStart w:id="10" w:name="_GoBack"/>
      <w:bookmarkEnd w:id="10"/>
      <w:r w:rsidRPr="0099138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Заключен муниципальный контракт по благоустройству общественного </w:t>
      </w:r>
      <w:r w:rsidR="00814EC8">
        <w:rPr>
          <w:rFonts w:ascii="Times New Roman" w:hAnsi="Times New Roman" w:cs="Times New Roman"/>
          <w:sz w:val="24"/>
          <w:szCs w:val="24"/>
        </w:rPr>
        <w:t>пространства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14EC8">
        <w:rPr>
          <w:rFonts w:ascii="Times New Roman" w:hAnsi="Times New Roman" w:cs="Times New Roman"/>
          <w:sz w:val="24"/>
          <w:szCs w:val="24"/>
        </w:rPr>
        <w:t>Центральный</w:t>
      </w:r>
      <w:r>
        <w:rPr>
          <w:rFonts w:ascii="Times New Roman" w:hAnsi="Times New Roman" w:cs="Times New Roman"/>
          <w:sz w:val="24"/>
          <w:szCs w:val="24"/>
        </w:rPr>
        <w:t xml:space="preserve"> парк культуры и отдыха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Ильиногорск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814EC8">
        <w:rPr>
          <w:rFonts w:ascii="Times New Roman" w:hAnsi="Times New Roman" w:cs="Times New Roman"/>
          <w:sz w:val="24"/>
          <w:szCs w:val="24"/>
        </w:rPr>
        <w:t>.</w:t>
      </w:r>
    </w:p>
    <w:p w:rsidR="00A72998" w:rsidRDefault="00A72998" w:rsidP="006352A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8F3479" w:rsidRPr="00826CF7" w:rsidRDefault="008F3479" w:rsidP="008F34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F3479" w:rsidRDefault="008F3479" w:rsidP="008F347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17FF4" w:rsidRDefault="00B17FF4" w:rsidP="00B17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7FF4" w:rsidRPr="00826CF7" w:rsidRDefault="00814EC8" w:rsidP="00B17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зам. главы администрации                                                                         </w:t>
      </w:r>
      <w:r w:rsidR="00015949">
        <w:rPr>
          <w:rFonts w:ascii="Times New Roman" w:hAnsi="Times New Roman" w:cs="Times New Roman"/>
          <w:sz w:val="24"/>
          <w:szCs w:val="24"/>
        </w:rPr>
        <w:t>А.С. Иванов</w:t>
      </w:r>
    </w:p>
    <w:p w:rsidR="008114B3" w:rsidRDefault="008114B3"/>
    <w:sectPr w:rsidR="008114B3" w:rsidSect="0012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144"/>
    <w:rsid w:val="00006324"/>
    <w:rsid w:val="00015949"/>
    <w:rsid w:val="00036BA4"/>
    <w:rsid w:val="000731F5"/>
    <w:rsid w:val="000E520D"/>
    <w:rsid w:val="00125ED5"/>
    <w:rsid w:val="00127B9B"/>
    <w:rsid w:val="001349AF"/>
    <w:rsid w:val="00183318"/>
    <w:rsid w:val="001A3165"/>
    <w:rsid w:val="001D39AD"/>
    <w:rsid w:val="001E28B9"/>
    <w:rsid w:val="001E36E0"/>
    <w:rsid w:val="002000AB"/>
    <w:rsid w:val="002011BB"/>
    <w:rsid w:val="00255B9D"/>
    <w:rsid w:val="00285F72"/>
    <w:rsid w:val="002A72E3"/>
    <w:rsid w:val="002F6D73"/>
    <w:rsid w:val="00362988"/>
    <w:rsid w:val="00370227"/>
    <w:rsid w:val="003A5B86"/>
    <w:rsid w:val="003B453C"/>
    <w:rsid w:val="003D35B3"/>
    <w:rsid w:val="003F61A9"/>
    <w:rsid w:val="00426144"/>
    <w:rsid w:val="004329E5"/>
    <w:rsid w:val="0043306F"/>
    <w:rsid w:val="00457903"/>
    <w:rsid w:val="004774DD"/>
    <w:rsid w:val="004E773E"/>
    <w:rsid w:val="00516C12"/>
    <w:rsid w:val="00564966"/>
    <w:rsid w:val="00605C2C"/>
    <w:rsid w:val="00613F21"/>
    <w:rsid w:val="006352A6"/>
    <w:rsid w:val="00645CC5"/>
    <w:rsid w:val="00652804"/>
    <w:rsid w:val="00680C07"/>
    <w:rsid w:val="00691E22"/>
    <w:rsid w:val="006A13CE"/>
    <w:rsid w:val="006A5553"/>
    <w:rsid w:val="007428C8"/>
    <w:rsid w:val="007B326D"/>
    <w:rsid w:val="007D4AAA"/>
    <w:rsid w:val="007D58D4"/>
    <w:rsid w:val="007F5DD7"/>
    <w:rsid w:val="007F7747"/>
    <w:rsid w:val="008114B3"/>
    <w:rsid w:val="00814EC8"/>
    <w:rsid w:val="00830D85"/>
    <w:rsid w:val="00834F9D"/>
    <w:rsid w:val="00887204"/>
    <w:rsid w:val="008F1561"/>
    <w:rsid w:val="008F3479"/>
    <w:rsid w:val="00904F10"/>
    <w:rsid w:val="00935A12"/>
    <w:rsid w:val="00945758"/>
    <w:rsid w:val="00977AE4"/>
    <w:rsid w:val="00991384"/>
    <w:rsid w:val="009929FF"/>
    <w:rsid w:val="009944DA"/>
    <w:rsid w:val="009B762D"/>
    <w:rsid w:val="00A17A34"/>
    <w:rsid w:val="00A72998"/>
    <w:rsid w:val="00AA09B7"/>
    <w:rsid w:val="00AD538C"/>
    <w:rsid w:val="00B17FF4"/>
    <w:rsid w:val="00B6726B"/>
    <w:rsid w:val="00B97548"/>
    <w:rsid w:val="00BF46FD"/>
    <w:rsid w:val="00C04361"/>
    <w:rsid w:val="00C16CF4"/>
    <w:rsid w:val="00C2411C"/>
    <w:rsid w:val="00C74E48"/>
    <w:rsid w:val="00C77ABB"/>
    <w:rsid w:val="00CB04F7"/>
    <w:rsid w:val="00CC7B74"/>
    <w:rsid w:val="00D059A2"/>
    <w:rsid w:val="00D229FE"/>
    <w:rsid w:val="00D94573"/>
    <w:rsid w:val="00DD3924"/>
    <w:rsid w:val="00E27EA6"/>
    <w:rsid w:val="00EA7458"/>
    <w:rsid w:val="00F2301D"/>
    <w:rsid w:val="00F524E5"/>
    <w:rsid w:val="00F53A38"/>
    <w:rsid w:val="00FC4DE6"/>
    <w:rsid w:val="00FD3784"/>
    <w:rsid w:val="00FE2B62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26144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1"/>
    <w:locked/>
    <w:rsid w:val="00426144"/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Normal">
    <w:name w:val="ConsPlusNormal"/>
    <w:rsid w:val="0036298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36298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Белавина</dc:creator>
  <cp:lastModifiedBy>User</cp:lastModifiedBy>
  <cp:revision>48</cp:revision>
  <cp:lastPrinted>2022-08-02T12:43:00Z</cp:lastPrinted>
  <dcterms:created xsi:type="dcterms:W3CDTF">2023-07-25T10:32:00Z</dcterms:created>
  <dcterms:modified xsi:type="dcterms:W3CDTF">2025-08-04T05:46:00Z</dcterms:modified>
</cp:coreProperties>
</file>